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keepNext w:val="0"/>
        <w:keepLines w:val="0"/>
        <w:widowControl w:val="0"/>
        <w:tabs>
          <w:tab w:val="left" w:pos="1465"/>
        </w:tabs>
        <w:spacing w:after="0" w:before="0" w:line="240" w:lineRule="auto"/>
        <w:ind w:left="321" w:right="377" w:firstLine="0"/>
        <w:jc w:val="both"/>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Основы зрительного восприятия и свето-воздушная перспектива.</w:t>
      </w:r>
    </w:p>
    <w:p w:rsidR="00000000" w:rsidDel="00000000" w:rsidP="00000000" w:rsidRDefault="00000000" w:rsidRPr="00000000" w14:paraId="00000002">
      <w:pPr>
        <w:widowControl w:val="0"/>
        <w:spacing w:before="10" w:line="240" w:lineRule="auto"/>
        <w:rPr>
          <w:rFonts w:ascii="Times New Roman" w:cs="Times New Roman" w:eastAsia="Times New Roman" w:hAnsi="Times New Roman"/>
          <w:b w:val="1"/>
          <w:i w:val="1"/>
          <w:sz w:val="27"/>
          <w:szCs w:val="27"/>
        </w:rPr>
      </w:pPr>
      <w:r w:rsidDel="00000000" w:rsidR="00000000" w:rsidRPr="00000000">
        <w:rPr>
          <w:rtl w:val="0"/>
        </w:rPr>
      </w:r>
    </w:p>
    <w:p w:rsidR="00000000" w:rsidDel="00000000" w:rsidP="00000000" w:rsidRDefault="00000000" w:rsidRPr="00000000" w14:paraId="00000003">
      <w:pPr>
        <w:widowControl w:val="0"/>
        <w:spacing w:line="240" w:lineRule="auto"/>
        <w:ind w:left="321" w:right="378" w:firstLine="71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Подготовку к рисованию композиции следует начинать с изображения отдельных геометрических тел: куба, призмы, конуса, шара, пирамиды. Эти простые формы лежат в основе сложных формообразований, существующих в природе. Рисунок гипсовой античной головы также строится на знании законов формообразования. Для удобства изложения, а также и потому, что основные теоретические вопросы относятся к любому упражнению по рисунку, они собраны вместе и предваряют разговор о конкретных заданиях.</w:t>
      </w:r>
    </w:p>
    <w:p w:rsidR="00000000" w:rsidDel="00000000" w:rsidP="00000000" w:rsidRDefault="00000000" w:rsidRPr="00000000" w14:paraId="00000004">
      <w:pPr>
        <w:widowControl w:val="0"/>
        <w:spacing w:before="3" w:line="240" w:lineRule="auto"/>
        <w:ind w:left="321" w:right="376" w:firstLine="78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Человеку свойственно видеть многие объекты объемно и в пространстве. Но определенную трудность для него представляет переход от видимых и воображаемых предметов к изображению их на плоском листе бумаги. Человек, не прошедший основательной школы рисунка, может механически копировать, срисовывать с натуры простой по форме предмет, допуская при этом ряд графических ошибок. Но если перед ним поставить задачу нарисовать этот же предмет по памяти или воображению он, безусловно, запутается в его изображении. Для уверенного владения пространственным рисунком необходима сознательная «постановка» видения натуры. Умение пространственно мыслить, логически рассуждать в процессе рисования – одна из главных задач преследуемых данным пособием.</w:t>
      </w:r>
    </w:p>
    <w:p w:rsidR="00000000" w:rsidDel="00000000" w:rsidP="00000000" w:rsidRDefault="00000000" w:rsidRPr="00000000" w14:paraId="00000005">
      <w:pPr>
        <w:widowControl w:val="0"/>
        <w:spacing w:before="10" w:line="240" w:lineRule="auto"/>
        <w:rPr>
          <w:rFonts w:ascii="Times New Roman" w:cs="Times New Roman" w:eastAsia="Times New Roman" w:hAnsi="Times New Roman"/>
          <w:sz w:val="27"/>
          <w:szCs w:val="27"/>
        </w:rPr>
      </w:pPr>
      <w:r w:rsidDel="00000000" w:rsidR="00000000" w:rsidRPr="00000000">
        <w:rPr>
          <w:rtl w:val="0"/>
        </w:rPr>
      </w:r>
    </w:p>
    <w:p w:rsidR="00000000" w:rsidDel="00000000" w:rsidP="00000000" w:rsidRDefault="00000000" w:rsidRPr="00000000" w14:paraId="00000006">
      <w:pPr>
        <w:widowControl w:val="0"/>
        <w:spacing w:line="240" w:lineRule="auto"/>
        <w:ind w:left="321" w:right="376" w:firstLine="71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начальных стадиях овладения рисунком учащегося должна интересовать, прежде всего, геометрическая основа конструкции. За плоским изображением предметов он должен составить, возможно, полное представление о форме. Попробуйте по плоским изображениям нарисовать, как можно большее число объемов, как представлено на рисунке 3.1.1.Как из квадрата получается куб и четырехгранная призма. Равнобедренный треугольник может превратиться в четырехгранную пирамиду. Круг может стать основанием цилиндра или конуса, а может превратиться в шар.</w:t>
      </w:r>
    </w:p>
    <w:p w:rsidR="00000000" w:rsidDel="00000000" w:rsidP="00000000" w:rsidRDefault="00000000" w:rsidRPr="00000000" w14:paraId="00000007">
      <w:pPr>
        <w:widowControl w:val="0"/>
        <w:spacing w:before="2" w:line="240" w:lineRule="auto"/>
        <w:ind w:left="321" w:right="381" w:firstLine="71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Рассмотрите изображаемый предмет со всех сторон, мысленно сделайте в нем ряд характерных сечений плоскостью и на основании внешнего вида и внутреннего строения составьте возможно полное представление о его форме ( рис. 3.1.1).</w:t>
      </w:r>
    </w:p>
    <w:p w:rsidR="00000000" w:rsidDel="00000000" w:rsidP="00000000" w:rsidRDefault="00000000" w:rsidRPr="00000000" w14:paraId="00000008">
      <w:pPr>
        <w:widowControl w:val="0"/>
        <w:spacing w:line="240" w:lineRule="auto"/>
        <w:ind w:left="321" w:right="384" w:firstLine="719"/>
        <w:jc w:val="both"/>
        <w:rPr>
          <w:rFonts w:ascii="Times New Roman" w:cs="Times New Roman" w:eastAsia="Times New Roman" w:hAnsi="Times New Roman"/>
          <w:sz w:val="28"/>
          <w:szCs w:val="28"/>
        </w:rPr>
        <w:sectPr>
          <w:pgSz w:h="16834" w:w="11909" w:orient="portrait"/>
          <w:pgMar w:bottom="1440" w:top="1440" w:left="1440" w:right="1440" w:header="720" w:footer="720"/>
          <w:pgNumType w:start="1"/>
        </w:sectPr>
      </w:pPr>
      <w:r w:rsidDel="00000000" w:rsidR="00000000" w:rsidRPr="00000000">
        <w:rPr>
          <w:rFonts w:ascii="Times New Roman" w:cs="Times New Roman" w:eastAsia="Times New Roman" w:hAnsi="Times New Roman"/>
          <w:sz w:val="28"/>
          <w:szCs w:val="28"/>
          <w:rtl w:val="0"/>
        </w:rPr>
        <w:t xml:space="preserve">Знания и понятия, приобретенные в школе по геометрии, должны быть применены в рисунке: понятия о точках, линиях, плоских геометрических фигурах и объемных формах – основа понимания конструкции предмета и его графического изображения. Не зря в теории рисунка существует такое понятие как « линейно-конструктивный» рисунок.</w:t>
      </w:r>
    </w:p>
    <w:p w:rsidR="00000000" w:rsidDel="00000000" w:rsidP="00000000" w:rsidRDefault="00000000" w:rsidRPr="00000000" w14:paraId="00000009">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A">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B">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C">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D">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E">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F">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0">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1">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2">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3">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4">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5">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6">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7">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8">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9">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A">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B">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C">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D">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E">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F">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0">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1">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2">
      <w:pPr>
        <w:widowControl w:val="0"/>
        <w:spacing w:before="11" w:line="240" w:lineRule="auto"/>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23">
      <w:pPr>
        <w:widowControl w:val="0"/>
        <w:spacing w:before="89" w:line="240" w:lineRule="auto"/>
        <w:ind w:left="5657" w:right="379"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Рис. 3.1.1 Изображение объемной модели на основе плоской фигуры</w:t>
      </w:r>
      <w:r w:rsidDel="00000000" w:rsidR="00000000" w:rsidRPr="00000000">
        <w:drawing>
          <wp:anchor allowOverlap="1" behindDoc="0" distB="0" distT="0" distL="0" distR="0" hidden="0" layoutInCell="1" locked="0" relativeHeight="0" simplePos="0">
            <wp:simplePos x="0" y="0"/>
            <wp:positionH relativeFrom="column">
              <wp:posOffset>251459</wp:posOffset>
            </wp:positionH>
            <wp:positionV relativeFrom="paragraph">
              <wp:posOffset>-3845993</wp:posOffset>
            </wp:positionV>
            <wp:extent cx="3180073" cy="4397432"/>
            <wp:effectExtent b="0" l="0" r="0" t="0"/>
            <wp:wrapNone/>
            <wp:docPr descr="сечения" id="8" name="image13.png"/>
            <a:graphic>
              <a:graphicData uri="http://schemas.openxmlformats.org/drawingml/2006/picture">
                <pic:pic>
                  <pic:nvPicPr>
                    <pic:cNvPr descr="сечения" id="0" name="image13.png"/>
                    <pic:cNvPicPr preferRelativeResize="0"/>
                  </pic:nvPicPr>
                  <pic:blipFill>
                    <a:blip r:embed="rId6"/>
                    <a:srcRect b="0" l="0" r="0" t="0"/>
                    <a:stretch>
                      <a:fillRect/>
                    </a:stretch>
                  </pic:blipFill>
                  <pic:spPr>
                    <a:xfrm>
                      <a:off x="0" y="0"/>
                      <a:ext cx="3180073" cy="4397432"/>
                    </a:xfrm>
                    <a:prstGeom prst="rect"/>
                    <a:ln/>
                  </pic:spPr>
                </pic:pic>
              </a:graphicData>
            </a:graphic>
          </wp:anchor>
        </w:drawing>
      </w:r>
    </w:p>
    <w:p w:rsidR="00000000" w:rsidDel="00000000" w:rsidP="00000000" w:rsidRDefault="00000000" w:rsidRPr="00000000" w14:paraId="00000024">
      <w:pPr>
        <w:widowControl w:val="0"/>
        <w:spacing w:before="2"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5">
      <w:pPr>
        <w:widowControl w:val="0"/>
        <w:spacing w:before="89" w:line="240" w:lineRule="auto"/>
        <w:ind w:left="321" w:right="383" w:firstLine="71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Точка </w:t>
      </w:r>
      <w:r w:rsidDel="00000000" w:rsidR="00000000" w:rsidRPr="00000000">
        <w:rPr>
          <w:rFonts w:ascii="Times New Roman" w:cs="Times New Roman" w:eastAsia="Times New Roman" w:hAnsi="Times New Roman"/>
          <w:sz w:val="28"/>
          <w:szCs w:val="28"/>
          <w:rtl w:val="0"/>
        </w:rPr>
        <w:t xml:space="preserve">определяет характерные пункты, узлы конструкции, как в натуре, так и ее графическом изображении. С помощью ряда точек можно установить взаимное пространственное расположение узлов, характеризующих конструкцию в целом.</w:t>
      </w:r>
    </w:p>
    <w:p w:rsidR="00000000" w:rsidDel="00000000" w:rsidP="00000000" w:rsidRDefault="00000000" w:rsidRPr="00000000" w14:paraId="00000026">
      <w:pPr>
        <w:widowControl w:val="0"/>
        <w:spacing w:before="1" w:line="240" w:lineRule="auto"/>
        <w:ind w:left="321" w:right="382" w:firstLine="707.000000000000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Линия </w:t>
      </w:r>
      <w:r w:rsidDel="00000000" w:rsidR="00000000" w:rsidRPr="00000000">
        <w:rPr>
          <w:rFonts w:ascii="Times New Roman" w:cs="Times New Roman" w:eastAsia="Times New Roman" w:hAnsi="Times New Roman"/>
          <w:sz w:val="28"/>
          <w:szCs w:val="28"/>
          <w:rtl w:val="0"/>
        </w:rPr>
        <w:t xml:space="preserve">определяет границы поверхностей, образующих форму предмета. Линии намечают также конструктивные оси в некоторых телах или направления формы и ее частей.</w:t>
      </w:r>
    </w:p>
    <w:p w:rsidR="00000000" w:rsidDel="00000000" w:rsidP="00000000" w:rsidRDefault="00000000" w:rsidRPr="00000000" w14:paraId="00000027">
      <w:pPr>
        <w:widowControl w:val="0"/>
        <w:spacing w:line="240" w:lineRule="auto"/>
        <w:ind w:left="321" w:right="378" w:firstLine="707.000000000000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Точка и линия это одни из основных средств в изображении пространственной формы. Таким образом, изучая форму с позиций ее конструктивного построения, мы подошли к очень важному этапу в обучении рисунку – этапу пространственного изображения предметов.</w:t>
      </w:r>
    </w:p>
    <w:p w:rsidR="00000000" w:rsidDel="00000000" w:rsidP="00000000" w:rsidRDefault="00000000" w:rsidRPr="00000000" w14:paraId="00000028">
      <w:pPr>
        <w:widowControl w:val="0"/>
        <w:spacing w:line="240" w:lineRule="auto"/>
        <w:ind w:left="321" w:right="378" w:firstLine="707.0000000000002"/>
        <w:jc w:val="both"/>
        <w:rPr>
          <w:rFonts w:ascii="Times New Roman" w:cs="Times New Roman" w:eastAsia="Times New Roman" w:hAnsi="Times New Roman"/>
          <w:sz w:val="28"/>
          <w:szCs w:val="28"/>
        </w:rPr>
        <w:sectPr>
          <w:type w:val="nextPage"/>
          <w:pgSz w:h="16834" w:w="11909" w:orient="portrait"/>
          <w:pgMar w:bottom="920" w:top="1420" w:left="1040" w:right="740" w:header="0" w:footer="738"/>
        </w:sectPr>
      </w:pPr>
      <w:r w:rsidDel="00000000" w:rsidR="00000000" w:rsidRPr="00000000">
        <w:rPr>
          <w:rFonts w:ascii="Times New Roman" w:cs="Times New Roman" w:eastAsia="Times New Roman" w:hAnsi="Times New Roman"/>
          <w:sz w:val="28"/>
          <w:szCs w:val="28"/>
          <w:rtl w:val="0"/>
        </w:rPr>
        <w:t xml:space="preserve">Основная сложность учебного рисунка заключается в том, что трехмерное пространство реального мира изображаются на двухмерной плоскости листа бумаги. В техническом черчении есть распространенные способы изображения объемного предмета такие, как аксонометрия и ее разновидности. Они наглядно передают трехмерное изображение предмета. Но человек, в силу особенностей устройства зрения, не может видеть объемные предметы так, как они изображаются в аксонометрических чертежах.</w:t>
      </w:r>
    </w:p>
    <w:p w:rsidR="00000000" w:rsidDel="00000000" w:rsidP="00000000" w:rsidRDefault="00000000" w:rsidRPr="00000000" w14:paraId="00000029">
      <w:pPr>
        <w:pStyle w:val="Heading2"/>
        <w:keepNext w:val="0"/>
        <w:keepLines w:val="0"/>
        <w:widowControl w:val="0"/>
        <w:spacing w:after="0" w:before="74" w:line="240" w:lineRule="auto"/>
        <w:ind w:left="321" w:right="380" w:firstLine="456"/>
        <w:jc w:val="both"/>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Для изображения на плоскости пространства и форм такими, какими мы их воспринимаем в натуре, существует способ перспективного построения.( рис. 3.1.2)</w:t>
      </w:r>
    </w:p>
    <w:p w:rsidR="00000000" w:rsidDel="00000000" w:rsidP="00000000" w:rsidRDefault="00000000" w:rsidRPr="00000000" w14:paraId="0000002A">
      <w:pPr>
        <w:widowControl w:val="0"/>
        <w:spacing w:before="1" w:line="240" w:lineRule="auto"/>
        <w:rPr>
          <w:rFonts w:ascii="Times New Roman" w:cs="Times New Roman" w:eastAsia="Times New Roman" w:hAnsi="Times New Roman"/>
          <w:b w:val="1"/>
          <w:i w:val="1"/>
          <w:sz w:val="28"/>
          <w:szCs w:val="28"/>
        </w:rPr>
      </w:pPr>
      <w:r w:rsidDel="00000000" w:rsidR="00000000" w:rsidRPr="00000000">
        <w:rPr>
          <w:rtl w:val="0"/>
        </w:rPr>
      </w:r>
    </w:p>
    <w:p w:rsidR="00000000" w:rsidDel="00000000" w:rsidP="00000000" w:rsidRDefault="00000000" w:rsidRPr="00000000" w14:paraId="0000002B">
      <w:pPr>
        <w:widowControl w:val="0"/>
        <w:spacing w:before="1" w:line="240" w:lineRule="auto"/>
        <w:ind w:left="321" w:right="379" w:firstLine="707.000000000000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Наблюдая предмет с разных точек, мы замечаем, что хотя предмет остается самим собой, внешний вид его для зрителя значительно изменяется в зависимости от того, откуда мы на него смотрим: издалека или с близкого расстояния, сверху или снизу, прямо или сбоку. Параллельные грани предметов воспринимаются глазом не параллельно, а в виде пучка лучей сходящихся в одной точке. Здесь необходимо познакомиться с такими</w:t>
      </w:r>
    </w:p>
    <w:p w:rsidR="00000000" w:rsidDel="00000000" w:rsidP="00000000" w:rsidRDefault="00000000" w:rsidRPr="00000000" w14:paraId="0000002C">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D">
      <w:pPr>
        <w:widowControl w:val="0"/>
        <w:spacing w:before="10" w:line="240" w:lineRule="auto"/>
        <w:rPr>
          <w:rFonts w:ascii="Times New Roman" w:cs="Times New Roman" w:eastAsia="Times New Roman" w:hAnsi="Times New Roman"/>
          <w:sz w:val="17"/>
          <w:szCs w:val="17"/>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165100</wp:posOffset>
            </wp:positionH>
            <wp:positionV relativeFrom="paragraph">
              <wp:posOffset>155529</wp:posOffset>
            </wp:positionV>
            <wp:extent cx="5977967" cy="5043201"/>
            <wp:effectExtent b="0" l="0" r="0" t="0"/>
            <wp:wrapTopAndBottom distB="0" distT="0"/>
            <wp:docPr descr="перспект" id="12" name="image12.png"/>
            <a:graphic>
              <a:graphicData uri="http://schemas.openxmlformats.org/drawingml/2006/picture">
                <pic:pic>
                  <pic:nvPicPr>
                    <pic:cNvPr descr="перспект" id="0" name="image12.png"/>
                    <pic:cNvPicPr preferRelativeResize="0"/>
                  </pic:nvPicPr>
                  <pic:blipFill>
                    <a:blip r:embed="rId7"/>
                    <a:srcRect b="0" l="0" r="0" t="0"/>
                    <a:stretch>
                      <a:fillRect/>
                    </a:stretch>
                  </pic:blipFill>
                  <pic:spPr>
                    <a:xfrm>
                      <a:off x="0" y="0"/>
                      <a:ext cx="5977967" cy="5043201"/>
                    </a:xfrm>
                    <a:prstGeom prst="rect"/>
                    <a:ln/>
                  </pic:spPr>
                </pic:pic>
              </a:graphicData>
            </a:graphic>
          </wp:anchor>
        </w:drawing>
      </w:r>
    </w:p>
    <w:p w:rsidR="00000000" w:rsidDel="00000000" w:rsidP="00000000" w:rsidRDefault="00000000" w:rsidRPr="00000000" w14:paraId="0000002E">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F">
      <w:pPr>
        <w:widowControl w:val="0"/>
        <w:spacing w:before="230" w:line="240" w:lineRule="auto"/>
        <w:ind w:left="102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Рис. 3.1.2 Основы зрительного восприятия.</w:t>
      </w:r>
    </w:p>
    <w:p w:rsidR="00000000" w:rsidDel="00000000" w:rsidP="00000000" w:rsidRDefault="00000000" w:rsidRPr="00000000" w14:paraId="00000030">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1">
      <w:pPr>
        <w:widowControl w:val="0"/>
        <w:spacing w:before="10" w:line="240" w:lineRule="auto"/>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32">
      <w:pPr>
        <w:widowControl w:val="0"/>
        <w:spacing w:line="240" w:lineRule="auto"/>
        <w:ind w:left="321" w:right="376" w:firstLine="0"/>
        <w:jc w:val="both"/>
        <w:rPr>
          <w:rFonts w:ascii="Times New Roman" w:cs="Times New Roman" w:eastAsia="Times New Roman" w:hAnsi="Times New Roman"/>
          <w:sz w:val="28"/>
          <w:szCs w:val="28"/>
        </w:rPr>
        <w:sectPr>
          <w:type w:val="nextPage"/>
          <w:pgSz w:h="16834" w:w="11909" w:orient="portrait"/>
          <w:pgMar w:bottom="920" w:top="1040" w:left="1040" w:right="740" w:header="0" w:footer="738"/>
        </w:sectPr>
      </w:pPr>
      <w:r w:rsidDel="00000000" w:rsidR="00000000" w:rsidRPr="00000000">
        <w:rPr>
          <w:rFonts w:ascii="Times New Roman" w:cs="Times New Roman" w:eastAsia="Times New Roman" w:hAnsi="Times New Roman"/>
          <w:sz w:val="28"/>
          <w:szCs w:val="28"/>
          <w:rtl w:val="0"/>
        </w:rPr>
        <w:t xml:space="preserve">вспомогательными инструментами в рисунке по представлению как </w:t>
      </w:r>
      <w:r w:rsidDel="00000000" w:rsidR="00000000" w:rsidRPr="00000000">
        <w:rPr>
          <w:rFonts w:ascii="Times New Roman" w:cs="Times New Roman" w:eastAsia="Times New Roman" w:hAnsi="Times New Roman"/>
          <w:b w:val="1"/>
          <w:i w:val="1"/>
          <w:sz w:val="28"/>
          <w:szCs w:val="28"/>
          <w:rtl w:val="0"/>
        </w:rPr>
        <w:t xml:space="preserve">линия горизонта </w:t>
      </w:r>
      <w:r w:rsidDel="00000000" w:rsidR="00000000" w:rsidRPr="00000000">
        <w:rPr>
          <w:rFonts w:ascii="Times New Roman" w:cs="Times New Roman" w:eastAsia="Times New Roman" w:hAnsi="Times New Roman"/>
          <w:sz w:val="28"/>
          <w:szCs w:val="28"/>
          <w:rtl w:val="0"/>
        </w:rPr>
        <w:t xml:space="preserve">– это предполагаемая линия ваших глаз относительно изображаемого предмета, и </w:t>
      </w:r>
      <w:r w:rsidDel="00000000" w:rsidR="00000000" w:rsidRPr="00000000">
        <w:rPr>
          <w:rFonts w:ascii="Times New Roman" w:cs="Times New Roman" w:eastAsia="Times New Roman" w:hAnsi="Times New Roman"/>
          <w:b w:val="1"/>
          <w:i w:val="1"/>
          <w:sz w:val="28"/>
          <w:szCs w:val="28"/>
          <w:rtl w:val="0"/>
        </w:rPr>
        <w:t xml:space="preserve">точки схода </w:t>
      </w:r>
      <w:r w:rsidDel="00000000" w:rsidR="00000000" w:rsidRPr="00000000">
        <w:rPr>
          <w:rFonts w:ascii="Times New Roman" w:cs="Times New Roman" w:eastAsia="Times New Roman" w:hAnsi="Times New Roman"/>
          <w:sz w:val="28"/>
          <w:szCs w:val="28"/>
          <w:rtl w:val="0"/>
        </w:rPr>
        <w:t xml:space="preserve">– точки расположенные на линии</w:t>
      </w:r>
    </w:p>
    <w:p w:rsidR="00000000" w:rsidDel="00000000" w:rsidP="00000000" w:rsidRDefault="00000000" w:rsidRPr="00000000" w14:paraId="00000033">
      <w:pPr>
        <w:widowControl w:val="0"/>
        <w:tabs>
          <w:tab w:val="left" w:pos="1771"/>
          <w:tab w:val="left" w:pos="2157"/>
          <w:tab w:val="left" w:pos="3476"/>
          <w:tab w:val="left" w:pos="3865"/>
          <w:tab w:val="left" w:pos="5623"/>
          <w:tab w:val="left" w:pos="6141"/>
          <w:tab w:val="left" w:pos="7332"/>
          <w:tab w:val="left" w:pos="8694"/>
        </w:tabs>
        <w:spacing w:before="74" w:line="242" w:lineRule="auto"/>
        <w:ind w:left="321" w:right="379"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горизонта</w:t>
        <w:tab/>
        <w:t xml:space="preserve">в</w:t>
        <w:tab/>
        <w:t xml:space="preserve">которые,</w:t>
        <w:tab/>
        <w:t xml:space="preserve">в</w:t>
        <w:tab/>
        <w:t xml:space="preserve">зависимости</w:t>
        <w:tab/>
        <w:t xml:space="preserve">от</w:t>
        <w:tab/>
        <w:t xml:space="preserve">ракурса</w:t>
        <w:tab/>
        <w:t xml:space="preserve">предмета</w:t>
        <w:tab/>
        <w:t xml:space="preserve">сходятся параллельные грани.</w:t>
      </w:r>
    </w:p>
    <w:p w:rsidR="00000000" w:rsidDel="00000000" w:rsidP="00000000" w:rsidRDefault="00000000" w:rsidRPr="00000000" w14:paraId="00000034">
      <w:pPr>
        <w:widowControl w:val="0"/>
        <w:spacing w:before="7" w:line="240" w:lineRule="auto"/>
        <w:rPr>
          <w:rFonts w:ascii="Times New Roman" w:cs="Times New Roman" w:eastAsia="Times New Roman" w:hAnsi="Times New Roman"/>
          <w:sz w:val="27"/>
          <w:szCs w:val="27"/>
        </w:rPr>
      </w:pPr>
      <w:r w:rsidDel="00000000" w:rsidR="00000000" w:rsidRPr="00000000">
        <w:rPr>
          <w:rtl w:val="0"/>
        </w:rPr>
      </w:r>
    </w:p>
    <w:p w:rsidR="00000000" w:rsidDel="00000000" w:rsidP="00000000" w:rsidRDefault="00000000" w:rsidRPr="00000000" w14:paraId="00000035">
      <w:pPr>
        <w:pStyle w:val="Heading2"/>
        <w:keepNext w:val="0"/>
        <w:keepLines w:val="0"/>
        <w:widowControl w:val="0"/>
        <w:spacing w:after="0" w:before="0" w:line="240" w:lineRule="auto"/>
        <w:ind w:left="1041" w:firstLine="0"/>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sz w:val="28"/>
          <w:szCs w:val="28"/>
          <w:rtl w:val="0"/>
        </w:rPr>
        <w:t xml:space="preserve">Тема: </w:t>
      </w:r>
      <w:r w:rsidDel="00000000" w:rsidR="00000000" w:rsidRPr="00000000">
        <w:rPr>
          <w:rFonts w:ascii="Times New Roman" w:cs="Times New Roman" w:eastAsia="Times New Roman" w:hAnsi="Times New Roman"/>
          <w:b w:val="1"/>
          <w:i w:val="1"/>
          <w:sz w:val="28"/>
          <w:szCs w:val="28"/>
          <w:rtl w:val="0"/>
        </w:rPr>
        <w:t xml:space="preserve">Основы перспективного изображения.</w:t>
      </w:r>
    </w:p>
    <w:p w:rsidR="00000000" w:rsidDel="00000000" w:rsidP="00000000" w:rsidRDefault="00000000" w:rsidRPr="00000000" w14:paraId="00000036">
      <w:pPr>
        <w:widowControl w:val="0"/>
        <w:spacing w:before="11" w:line="240" w:lineRule="auto"/>
        <w:rPr>
          <w:rFonts w:ascii="Times New Roman" w:cs="Times New Roman" w:eastAsia="Times New Roman" w:hAnsi="Times New Roman"/>
          <w:b w:val="1"/>
          <w:i w:val="1"/>
          <w:sz w:val="27"/>
          <w:szCs w:val="27"/>
        </w:rPr>
      </w:pPr>
      <w:r w:rsidDel="00000000" w:rsidR="00000000" w:rsidRPr="00000000">
        <w:rPr>
          <w:rtl w:val="0"/>
        </w:rPr>
      </w:r>
    </w:p>
    <w:p w:rsidR="00000000" w:rsidDel="00000000" w:rsidP="00000000" w:rsidRDefault="00000000" w:rsidRPr="00000000" w14:paraId="00000037">
      <w:pPr>
        <w:widowControl w:val="0"/>
        <w:spacing w:line="240" w:lineRule="auto"/>
        <w:ind w:left="321" w:right="381" w:firstLine="707.000000000000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Упражнение основано на перемещении куба относительно линии горизонта. Зная, что все грани и стороны куба равны, попробуйте изобразить куб над линией горизонта, на линии горизонта, под линией горизонта (рис. 3.1.3). Следите за тем, чтобы изображение куба не было вытянутым или сплющенным. Сохраните все невидимые линии. Видимые линии и линии первого плана усильте.</w:t>
      </w:r>
    </w:p>
    <w:p w:rsidR="00000000" w:rsidDel="00000000" w:rsidP="00000000" w:rsidRDefault="00000000" w:rsidRPr="00000000" w14:paraId="00000038">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9">
      <w:pPr>
        <w:widowControl w:val="0"/>
        <w:spacing w:before="6" w:line="240" w:lineRule="auto"/>
        <w:rPr>
          <w:rFonts w:ascii="Times New Roman" w:cs="Times New Roman" w:eastAsia="Times New Roman" w:hAnsi="Times New Roman"/>
          <w:sz w:val="25"/>
          <w:szCs w:val="25"/>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689136</wp:posOffset>
            </wp:positionH>
            <wp:positionV relativeFrom="paragraph">
              <wp:posOffset>211479</wp:posOffset>
            </wp:positionV>
            <wp:extent cx="5191435" cy="3168396"/>
            <wp:effectExtent b="0" l="0" r="0" t="0"/>
            <wp:wrapTopAndBottom distB="0" distT="0"/>
            <wp:docPr descr="куб" id="6" name="image9.jpg"/>
            <a:graphic>
              <a:graphicData uri="http://schemas.openxmlformats.org/drawingml/2006/picture">
                <pic:pic>
                  <pic:nvPicPr>
                    <pic:cNvPr descr="куб" id="0" name="image9.jpg"/>
                    <pic:cNvPicPr preferRelativeResize="0"/>
                  </pic:nvPicPr>
                  <pic:blipFill>
                    <a:blip r:embed="rId8"/>
                    <a:srcRect b="0" l="0" r="0" t="0"/>
                    <a:stretch>
                      <a:fillRect/>
                    </a:stretch>
                  </pic:blipFill>
                  <pic:spPr>
                    <a:xfrm>
                      <a:off x="0" y="0"/>
                      <a:ext cx="5191435" cy="3168396"/>
                    </a:xfrm>
                    <a:prstGeom prst="rect"/>
                    <a:ln/>
                  </pic:spPr>
                </pic:pic>
              </a:graphicData>
            </a:graphic>
          </wp:anchor>
        </w:drawing>
      </w:r>
    </w:p>
    <w:p w:rsidR="00000000" w:rsidDel="00000000" w:rsidP="00000000" w:rsidRDefault="00000000" w:rsidRPr="00000000" w14:paraId="0000003A">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B">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C">
      <w:pPr>
        <w:widowControl w:val="0"/>
        <w:spacing w:before="260" w:line="240" w:lineRule="auto"/>
        <w:ind w:left="321" w:right="377" w:firstLine="707.000000000000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Рис. 3.1.3 Положение куба в разных точках относительно линии горизонта.</w:t>
      </w:r>
    </w:p>
    <w:p w:rsidR="00000000" w:rsidDel="00000000" w:rsidP="00000000" w:rsidRDefault="00000000" w:rsidRPr="00000000" w14:paraId="0000003D">
      <w:pPr>
        <w:widowControl w:val="0"/>
        <w:spacing w:before="11" w:line="240" w:lineRule="auto"/>
        <w:rPr>
          <w:rFonts w:ascii="Times New Roman" w:cs="Times New Roman" w:eastAsia="Times New Roman" w:hAnsi="Times New Roman"/>
          <w:sz w:val="27"/>
          <w:szCs w:val="27"/>
        </w:rPr>
      </w:pPr>
      <w:r w:rsidDel="00000000" w:rsidR="00000000" w:rsidRPr="00000000">
        <w:rPr>
          <w:rtl w:val="0"/>
        </w:rPr>
      </w:r>
    </w:p>
    <w:p w:rsidR="00000000" w:rsidDel="00000000" w:rsidP="00000000" w:rsidRDefault="00000000" w:rsidRPr="00000000" w14:paraId="0000003E">
      <w:pPr>
        <w:widowControl w:val="0"/>
        <w:spacing w:line="240" w:lineRule="auto"/>
        <w:ind w:left="321" w:right="376" w:firstLine="707.0000000000002"/>
        <w:jc w:val="both"/>
        <w:rPr>
          <w:rFonts w:ascii="Times New Roman" w:cs="Times New Roman" w:eastAsia="Times New Roman" w:hAnsi="Times New Roman"/>
          <w:sz w:val="28"/>
          <w:szCs w:val="28"/>
        </w:rPr>
        <w:sectPr>
          <w:type w:val="nextPage"/>
          <w:pgSz w:h="16834" w:w="11909" w:orient="portrait"/>
          <w:pgMar w:bottom="920" w:top="1040" w:left="1040" w:right="740" w:header="0" w:footer="738"/>
        </w:sectPr>
      </w:pPr>
      <w:r w:rsidDel="00000000" w:rsidR="00000000" w:rsidRPr="00000000">
        <w:rPr>
          <w:rFonts w:ascii="Times New Roman" w:cs="Times New Roman" w:eastAsia="Times New Roman" w:hAnsi="Times New Roman"/>
          <w:sz w:val="28"/>
          <w:szCs w:val="28"/>
          <w:rtl w:val="0"/>
        </w:rPr>
        <w:t xml:space="preserve">Возможно, изображение не трех кубов, а значительно большего числа. Перемещение кубов в пространстве позволит убедиться в том, что фигуры расположенные ближе к зрителю значительно больше по величине, чем те которые находятся на расстоянии от нас. Перемещение куба не только выше и ниже линии горизонта, но и приближая и отдаляя его от зрителя (рис. 3.1.4.)создаст условия для лучшего понимания перспективного  искажения. Вы сможете проверить правильность построения различных планов композиции. Поскольку куб является основной фигурой, лежащей в основе построения почти всех геометрических тел, это упражнение надо довести до совершенства.</w:t>
      </w:r>
    </w:p>
    <w:p w:rsidR="00000000" w:rsidDel="00000000" w:rsidP="00000000" w:rsidRDefault="00000000" w:rsidRPr="00000000" w14:paraId="0000003F">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0">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1">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2">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3">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4">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5">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6">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7">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8">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9">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A">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B">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C">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D">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E">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F">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0">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1">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2">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3">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4">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5">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6">
      <w:pPr>
        <w:widowControl w:val="0"/>
        <w:spacing w:before="7" w:line="240" w:lineRule="auto"/>
        <w:rPr>
          <w:rFonts w:ascii="Times New Roman" w:cs="Times New Roman" w:eastAsia="Times New Roman" w:hAnsi="Times New Roman"/>
          <w:sz w:val="29"/>
          <w:szCs w:val="29"/>
        </w:rPr>
      </w:pPr>
      <w:r w:rsidDel="00000000" w:rsidR="00000000" w:rsidRPr="00000000">
        <w:rPr>
          <w:rtl w:val="0"/>
        </w:rPr>
      </w:r>
    </w:p>
    <w:p w:rsidR="00000000" w:rsidDel="00000000" w:rsidP="00000000" w:rsidRDefault="00000000" w:rsidRPr="00000000" w14:paraId="00000057">
      <w:pPr>
        <w:widowControl w:val="0"/>
        <w:tabs>
          <w:tab w:val="left" w:pos="6717"/>
          <w:tab w:val="left" w:pos="8720"/>
          <w:tab w:val="left" w:pos="9610"/>
        </w:tabs>
        <w:spacing w:before="89" w:line="240" w:lineRule="auto"/>
        <w:ind w:left="5237"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Рис.3.1.4.</w:t>
        <w:tab/>
        <w:t xml:space="preserve">Перемещение</w:t>
        <w:tab/>
        <w:t xml:space="preserve">куба</w:t>
        <w:tab/>
        <w:t xml:space="preserve">в</w:t>
      </w:r>
      <w:r w:rsidDel="00000000" w:rsidR="00000000" w:rsidRPr="00000000">
        <w:drawing>
          <wp:anchor allowOverlap="1" behindDoc="0" distB="0" distT="0" distL="0" distR="0" hidden="0" layoutInCell="1" locked="0" relativeHeight="0" simplePos="0">
            <wp:simplePos x="0" y="0"/>
            <wp:positionH relativeFrom="column">
              <wp:posOffset>665611</wp:posOffset>
            </wp:positionH>
            <wp:positionV relativeFrom="paragraph">
              <wp:posOffset>-3578853</wp:posOffset>
            </wp:positionV>
            <wp:extent cx="2654670" cy="3800475"/>
            <wp:effectExtent b="0" l="0" r="0" t="0"/>
            <wp:wrapNone/>
            <wp:docPr id="4"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2654670" cy="3800475"/>
                    </a:xfrm>
                    <a:prstGeom prst="rect"/>
                    <a:ln/>
                  </pic:spPr>
                </pic:pic>
              </a:graphicData>
            </a:graphic>
          </wp:anchor>
        </w:drawing>
      </w:r>
    </w:p>
    <w:p w:rsidR="00000000" w:rsidDel="00000000" w:rsidP="00000000" w:rsidRDefault="00000000" w:rsidRPr="00000000" w14:paraId="00000058">
      <w:pPr>
        <w:widowControl w:val="0"/>
        <w:spacing w:before="2" w:line="240" w:lineRule="auto"/>
        <w:ind w:left="1041"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пространстве.</w:t>
      </w:r>
    </w:p>
    <w:p w:rsidR="00000000" w:rsidDel="00000000" w:rsidP="00000000" w:rsidRDefault="00000000" w:rsidRPr="00000000" w14:paraId="00000059">
      <w:pPr>
        <w:widowControl w:val="0"/>
        <w:spacing w:line="240" w:lineRule="auto"/>
        <w:ind w:left="321" w:right="377" w:firstLine="707.000000000000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Второе упражнение на эту тему - вращение куба относительно одной вертикальной грани, относительно центральной оси, относительно горизонтальной грани. Упражнение поможет представить как искажаются грани куба в зависимости от его положения в пространстве ( рис.3.1.5).</w:t>
      </w:r>
    </w:p>
    <w:p w:rsidR="00000000" w:rsidDel="00000000" w:rsidP="00000000" w:rsidRDefault="00000000" w:rsidRPr="00000000" w14:paraId="0000005A">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B">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C">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D">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E">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F">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0">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1">
      <w:pPr>
        <w:widowControl w:val="0"/>
        <w:spacing w:before="8" w:line="240" w:lineRule="auto"/>
        <w:rPr>
          <w:rFonts w:ascii="Times New Roman" w:cs="Times New Roman" w:eastAsia="Times New Roman" w:hAnsi="Times New Roman"/>
          <w:sz w:val="25"/>
          <w:szCs w:val="25"/>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254000</wp:posOffset>
            </wp:positionH>
            <wp:positionV relativeFrom="paragraph">
              <wp:posOffset>212579</wp:posOffset>
            </wp:positionV>
            <wp:extent cx="5737952" cy="2326386"/>
            <wp:effectExtent b="0" l="0" r="0" t="0"/>
            <wp:wrapTopAndBottom distB="0" distT="0"/>
            <wp:docPr descr="куб2" id="11" name="image8.jpg"/>
            <a:graphic>
              <a:graphicData uri="http://schemas.openxmlformats.org/drawingml/2006/picture">
                <pic:pic>
                  <pic:nvPicPr>
                    <pic:cNvPr descr="куб2" id="0" name="image8.jpg"/>
                    <pic:cNvPicPr preferRelativeResize="0"/>
                  </pic:nvPicPr>
                  <pic:blipFill>
                    <a:blip r:embed="rId10"/>
                    <a:srcRect b="0" l="0" r="0" t="0"/>
                    <a:stretch>
                      <a:fillRect/>
                    </a:stretch>
                  </pic:blipFill>
                  <pic:spPr>
                    <a:xfrm>
                      <a:off x="0" y="0"/>
                      <a:ext cx="5737952" cy="2326386"/>
                    </a:xfrm>
                    <a:prstGeom prst="rect"/>
                    <a:ln/>
                  </pic:spPr>
                </pic:pic>
              </a:graphicData>
            </a:graphic>
          </wp:anchor>
        </w:drawing>
      </w:r>
    </w:p>
    <w:p w:rsidR="00000000" w:rsidDel="00000000" w:rsidP="00000000" w:rsidRDefault="00000000" w:rsidRPr="00000000" w14:paraId="00000062">
      <w:pPr>
        <w:widowControl w:val="0"/>
        <w:spacing w:before="33" w:line="240" w:lineRule="auto"/>
        <w:ind w:left="1029" w:firstLine="0"/>
        <w:rPr>
          <w:rFonts w:ascii="Times New Roman" w:cs="Times New Roman" w:eastAsia="Times New Roman" w:hAnsi="Times New Roman"/>
          <w:sz w:val="28"/>
          <w:szCs w:val="28"/>
        </w:rPr>
        <w:sectPr>
          <w:type w:val="nextPage"/>
          <w:pgSz w:h="16834" w:w="11909" w:orient="portrait"/>
          <w:pgMar w:bottom="920" w:top="1120" w:left="1040" w:right="740" w:header="0" w:footer="738"/>
        </w:sectPr>
      </w:pPr>
      <w:r w:rsidDel="00000000" w:rsidR="00000000" w:rsidRPr="00000000">
        <w:rPr>
          <w:rFonts w:ascii="Times New Roman" w:cs="Times New Roman" w:eastAsia="Times New Roman" w:hAnsi="Times New Roman"/>
          <w:sz w:val="28"/>
          <w:szCs w:val="28"/>
          <w:rtl w:val="0"/>
        </w:rPr>
        <w:t xml:space="preserve">Рис. 3.1.5 Поворот куба относительно центральной оси.</w:t>
      </w:r>
    </w:p>
    <w:p w:rsidR="00000000" w:rsidDel="00000000" w:rsidP="00000000" w:rsidRDefault="00000000" w:rsidRPr="00000000" w14:paraId="00000063">
      <w:pPr>
        <w:widowControl w:val="0"/>
        <w:spacing w:before="8" w:line="240" w:lineRule="auto"/>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064">
      <w:pPr>
        <w:pStyle w:val="Heading2"/>
        <w:keepNext w:val="0"/>
        <w:keepLines w:val="0"/>
        <w:widowControl w:val="0"/>
        <w:spacing w:after="0" w:before="0" w:line="240" w:lineRule="auto"/>
        <w:ind w:left="321" w:firstLine="0"/>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куба.</w:t>
      </w:r>
    </w:p>
    <w:p w:rsidR="00000000" w:rsidDel="00000000" w:rsidP="00000000" w:rsidRDefault="00000000" w:rsidRPr="00000000" w14:paraId="00000065">
      <w:pPr>
        <w:widowControl w:val="0"/>
        <w:spacing w:before="74" w:line="240" w:lineRule="auto"/>
        <w:ind w:left="50" w:firstLine="0"/>
        <w:rPr>
          <w:rFonts w:ascii="Times New Roman" w:cs="Times New Roman" w:eastAsia="Times New Roman" w:hAnsi="Times New Roman"/>
          <w:b w:val="1"/>
          <w:i w:val="1"/>
          <w:sz w:val="28"/>
          <w:szCs w:val="28"/>
        </w:rPr>
      </w:pPr>
      <w:r w:rsidDel="00000000" w:rsidR="00000000" w:rsidRPr="00000000">
        <w:br w:type="column"/>
      </w:r>
      <w:r w:rsidDel="00000000" w:rsidR="00000000" w:rsidRPr="00000000">
        <w:rPr>
          <w:rFonts w:ascii="Times New Roman" w:cs="Times New Roman" w:eastAsia="Times New Roman" w:hAnsi="Times New Roman"/>
          <w:b w:val="1"/>
          <w:sz w:val="28"/>
          <w:szCs w:val="28"/>
          <w:rtl w:val="0"/>
        </w:rPr>
        <w:t xml:space="preserve">Тема:  </w:t>
      </w:r>
      <w:r w:rsidDel="00000000" w:rsidR="00000000" w:rsidRPr="00000000">
        <w:rPr>
          <w:rFonts w:ascii="Times New Roman" w:cs="Times New Roman" w:eastAsia="Times New Roman" w:hAnsi="Times New Roman"/>
          <w:b w:val="1"/>
          <w:i w:val="1"/>
          <w:sz w:val="28"/>
          <w:szCs w:val="28"/>
          <w:rtl w:val="0"/>
        </w:rPr>
        <w:t xml:space="preserve">Перспективное изображение геометрических фигур на основе</w:t>
      </w:r>
    </w:p>
    <w:p w:rsidR="00000000" w:rsidDel="00000000" w:rsidP="00000000" w:rsidRDefault="00000000" w:rsidRPr="00000000" w14:paraId="00000066">
      <w:pPr>
        <w:widowControl w:val="0"/>
        <w:spacing w:before="2" w:line="240" w:lineRule="auto"/>
        <w:rPr>
          <w:rFonts w:ascii="Times New Roman" w:cs="Times New Roman" w:eastAsia="Times New Roman" w:hAnsi="Times New Roman"/>
          <w:b w:val="1"/>
          <w:i w:val="1"/>
          <w:sz w:val="28"/>
          <w:szCs w:val="28"/>
        </w:rPr>
      </w:pPr>
      <w:r w:rsidDel="00000000" w:rsidR="00000000" w:rsidRPr="00000000">
        <w:rPr>
          <w:rtl w:val="0"/>
        </w:rPr>
      </w:r>
    </w:p>
    <w:p w:rsidR="00000000" w:rsidDel="00000000" w:rsidP="00000000" w:rsidRDefault="00000000" w:rsidRPr="00000000" w14:paraId="00000067">
      <w:pPr>
        <w:widowControl w:val="0"/>
        <w:spacing w:line="240" w:lineRule="auto"/>
        <w:ind w:left="50" w:firstLine="0"/>
        <w:rPr>
          <w:rFonts w:ascii="Times New Roman" w:cs="Times New Roman" w:eastAsia="Times New Roman" w:hAnsi="Times New Roman"/>
          <w:sz w:val="28"/>
          <w:szCs w:val="28"/>
        </w:rPr>
        <w:sectPr>
          <w:type w:val="nextPage"/>
          <w:pgSz w:h="16834" w:w="11909" w:orient="portrait"/>
          <w:pgMar w:bottom="920" w:top="1040" w:left="1040" w:right="740" w:header="0" w:footer="738"/>
          <w:cols w:equalWidth="0" w:num="2">
            <w:col w:space="40" w:w="5045"/>
            <w:col w:space="0" w:w="5045"/>
          </w:cols>
        </w:sectPr>
      </w:pPr>
      <w:r w:rsidDel="00000000" w:rsidR="00000000" w:rsidRPr="00000000">
        <w:rPr>
          <w:rFonts w:ascii="Times New Roman" w:cs="Times New Roman" w:eastAsia="Times New Roman" w:hAnsi="Times New Roman"/>
          <w:sz w:val="28"/>
          <w:szCs w:val="28"/>
          <w:rtl w:val="0"/>
        </w:rPr>
        <w:t xml:space="preserve">Цель этого  упражнения  – дать основы рисунка  геометрических  фигур</w:t>
      </w:r>
    </w:p>
    <w:p w:rsidR="00000000" w:rsidDel="00000000" w:rsidP="00000000" w:rsidRDefault="00000000" w:rsidRPr="00000000" w14:paraId="00000068">
      <w:pPr>
        <w:widowControl w:val="0"/>
        <w:spacing w:line="240" w:lineRule="auto"/>
        <w:ind w:left="321" w:right="380"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 воображению на основе куба. После того как вы овладели рисунком куба предлагается закрепить навыки рисунком фантазийной композиции из нескольких кубов свободно расположенных в пространстве, при этом необходимо сохранять все невидимые линии, а эффекта объемности  достигать выделением видимых линий первого плана. Далее попробуйте вписать в верхнее основание куба элипс и на основе этого элипса построить конус. Затем конус попытайтесь сдвинуть влево, вправо, опустить на уровень основания куба. По аналогии с конусом изображается цилиндр.</w:t>
      </w:r>
    </w:p>
    <w:p w:rsidR="00000000" w:rsidDel="00000000" w:rsidP="00000000" w:rsidRDefault="00000000" w:rsidRPr="00000000" w14:paraId="00000069">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A">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B">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C">
      <w:pPr>
        <w:widowControl w:val="0"/>
        <w:spacing w:before="10" w:line="240" w:lineRule="auto"/>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310228</wp:posOffset>
            </wp:positionH>
            <wp:positionV relativeFrom="paragraph">
              <wp:posOffset>191940</wp:posOffset>
            </wp:positionV>
            <wp:extent cx="5713171" cy="2106929"/>
            <wp:effectExtent b="0" l="0" r="0" t="0"/>
            <wp:wrapTopAndBottom distB="0" distT="0"/>
            <wp:docPr descr="призма_л" id="1" name="image2.jpg"/>
            <a:graphic>
              <a:graphicData uri="http://schemas.openxmlformats.org/drawingml/2006/picture">
                <pic:pic>
                  <pic:nvPicPr>
                    <pic:cNvPr descr="призма_л" id="0" name="image2.jpg"/>
                    <pic:cNvPicPr preferRelativeResize="0"/>
                  </pic:nvPicPr>
                  <pic:blipFill>
                    <a:blip r:embed="rId11"/>
                    <a:srcRect b="0" l="0" r="0" t="0"/>
                    <a:stretch>
                      <a:fillRect/>
                    </a:stretch>
                  </pic:blipFill>
                  <pic:spPr>
                    <a:xfrm>
                      <a:off x="0" y="0"/>
                      <a:ext cx="5713171" cy="2106929"/>
                    </a:xfrm>
                    <a:prstGeom prst="rect"/>
                    <a:ln/>
                  </pic:spPr>
                </pic:pic>
              </a:graphicData>
            </a:graphic>
          </wp:anchor>
        </w:drawing>
      </w:r>
    </w:p>
    <w:p w:rsidR="00000000" w:rsidDel="00000000" w:rsidP="00000000" w:rsidRDefault="00000000" w:rsidRPr="00000000" w14:paraId="0000006D">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6E">
      <w:pPr>
        <w:widowControl w:val="0"/>
        <w:spacing w:before="9" w:line="24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6F">
      <w:pPr>
        <w:widowControl w:val="0"/>
        <w:spacing w:line="240" w:lineRule="auto"/>
        <w:ind w:left="321" w:firstLine="0"/>
        <w:jc w:val="both"/>
        <w:rPr>
          <w:rFonts w:ascii="Times New Roman" w:cs="Times New Roman" w:eastAsia="Times New Roman" w:hAnsi="Times New Roman"/>
          <w:sz w:val="28"/>
          <w:szCs w:val="28"/>
        </w:rPr>
        <w:sectPr>
          <w:type w:val="continuous"/>
          <w:pgSz w:h="16834" w:w="11909" w:orient="portrait"/>
          <w:pgMar w:bottom="920" w:top="1040" w:left="1040" w:right="740" w:header="360" w:footer="360"/>
        </w:sectPr>
      </w:pPr>
      <w:r w:rsidDel="00000000" w:rsidR="00000000" w:rsidRPr="00000000">
        <w:rPr>
          <w:rFonts w:ascii="Times New Roman" w:cs="Times New Roman" w:eastAsia="Times New Roman" w:hAnsi="Times New Roman"/>
          <w:sz w:val="28"/>
          <w:szCs w:val="28"/>
          <w:rtl w:val="0"/>
        </w:rPr>
        <w:t xml:space="preserve">Рис.3.1.6 Горизонтально лежащий цилиндр.</w:t>
      </w:r>
    </w:p>
    <w:p w:rsidR="00000000" w:rsidDel="00000000" w:rsidP="00000000" w:rsidRDefault="00000000" w:rsidRPr="00000000" w14:paraId="00000070">
      <w:pPr>
        <w:widowControl w:val="0"/>
        <w:spacing w:before="8" w:line="240" w:lineRule="auto"/>
        <w:rPr>
          <w:rFonts w:ascii="Times New Roman" w:cs="Times New Roman" w:eastAsia="Times New Roman" w:hAnsi="Times New Roman"/>
          <w:sz w:val="6"/>
          <w:szCs w:val="6"/>
        </w:rPr>
      </w:pPr>
      <w:r w:rsidDel="00000000" w:rsidR="00000000" w:rsidRPr="00000000">
        <w:rPr>
          <w:rtl w:val="0"/>
        </w:rPr>
      </w:r>
    </w:p>
    <w:p w:rsidR="00000000" w:rsidDel="00000000" w:rsidP="00000000" w:rsidRDefault="00000000" w:rsidRPr="00000000" w14:paraId="00000071">
      <w:pPr>
        <w:widowControl w:val="0"/>
        <w:spacing w:line="240" w:lineRule="auto"/>
        <w:ind w:left="815"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0" distT="0" distL="0" distR="0">
            <wp:extent cx="5408476" cy="2901696"/>
            <wp:effectExtent b="0" l="0" r="0" t="0"/>
            <wp:docPr descr="Конус" id="3" name="image4.jpg"/>
            <a:graphic>
              <a:graphicData uri="http://schemas.openxmlformats.org/drawingml/2006/picture">
                <pic:pic>
                  <pic:nvPicPr>
                    <pic:cNvPr descr="Конус" id="0" name="image4.jpg"/>
                    <pic:cNvPicPr preferRelativeResize="0"/>
                  </pic:nvPicPr>
                  <pic:blipFill>
                    <a:blip r:embed="rId12"/>
                    <a:srcRect b="0" l="0" r="0" t="0"/>
                    <a:stretch>
                      <a:fillRect/>
                    </a:stretch>
                  </pic:blipFill>
                  <pic:spPr>
                    <a:xfrm>
                      <a:off x="0" y="0"/>
                      <a:ext cx="5408476" cy="2901696"/>
                    </a:xfrm>
                    <a:prstGeom prst="rect"/>
                    <a:ln/>
                  </pic:spPr>
                </pic:pic>
              </a:graphicData>
            </a:graphic>
          </wp:inline>
        </w:drawing>
      </w:r>
      <w:r w:rsidDel="00000000" w:rsidR="00000000" w:rsidRPr="00000000">
        <w:rPr>
          <w:rtl w:val="0"/>
        </w:rPr>
      </w:r>
    </w:p>
    <w:p w:rsidR="00000000" w:rsidDel="00000000" w:rsidP="00000000" w:rsidRDefault="00000000" w:rsidRPr="00000000" w14:paraId="00000072">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3">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4">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5">
      <w:pPr>
        <w:widowControl w:val="0"/>
        <w:spacing w:before="8" w:line="240" w:lineRule="auto"/>
        <w:rPr>
          <w:rFonts w:ascii="Times New Roman" w:cs="Times New Roman" w:eastAsia="Times New Roman" w:hAnsi="Times New Roman"/>
          <w:sz w:val="27"/>
          <w:szCs w:val="27"/>
        </w:rPr>
      </w:pPr>
      <w:r w:rsidDel="00000000" w:rsidR="00000000" w:rsidRPr="00000000">
        <w:rPr>
          <w:rtl w:val="0"/>
        </w:rPr>
      </w:r>
    </w:p>
    <w:p w:rsidR="00000000" w:rsidDel="00000000" w:rsidP="00000000" w:rsidRDefault="00000000" w:rsidRPr="00000000" w14:paraId="00000076">
      <w:pPr>
        <w:widowControl w:val="0"/>
        <w:spacing w:before="89" w:line="240" w:lineRule="auto"/>
        <w:ind w:left="321" w:right="382" w:firstLine="707.000000000000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Рис. 3.1.7 Совмещение основания конуса и куба на разных уровнях относительно линии горизонта.</w:t>
      </w:r>
    </w:p>
    <w:p w:rsidR="00000000" w:rsidDel="00000000" w:rsidP="00000000" w:rsidRDefault="00000000" w:rsidRPr="00000000" w14:paraId="00000077">
      <w:pPr>
        <w:widowControl w:val="0"/>
        <w:spacing w:before="1"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8">
      <w:pPr>
        <w:widowControl w:val="0"/>
        <w:spacing w:line="240" w:lineRule="auto"/>
        <w:ind w:left="321" w:right="378" w:firstLine="707.000000000000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Тема закрепляется множеством упражнений линейно-конструктивных рисунков композиций состоящих вначале из 2-х, затем из трех и более предметов (рис.3.1.6, 3.1.7, 3.1.8).</w:t>
      </w:r>
    </w:p>
    <w:p w:rsidR="00000000" w:rsidDel="00000000" w:rsidP="00000000" w:rsidRDefault="00000000" w:rsidRPr="00000000" w14:paraId="00000079">
      <w:pPr>
        <w:widowControl w:val="0"/>
        <w:spacing w:line="240" w:lineRule="auto"/>
        <w:rPr>
          <w:rFonts w:ascii="Times New Roman" w:cs="Times New Roman" w:eastAsia="Times New Roman" w:hAnsi="Times New Roman"/>
          <w:sz w:val="9"/>
          <w:szCs w:val="9"/>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797110</wp:posOffset>
            </wp:positionH>
            <wp:positionV relativeFrom="paragraph">
              <wp:posOffset>90491</wp:posOffset>
            </wp:positionV>
            <wp:extent cx="4687367" cy="3510438"/>
            <wp:effectExtent b="0" l="0" r="0" t="0"/>
            <wp:wrapTopAndBottom distB="0" distT="0"/>
            <wp:docPr descr="цилиндр" id="10" name="image6.jpg"/>
            <a:graphic>
              <a:graphicData uri="http://schemas.openxmlformats.org/drawingml/2006/picture">
                <pic:pic>
                  <pic:nvPicPr>
                    <pic:cNvPr descr="цилиндр" id="0" name="image6.jpg"/>
                    <pic:cNvPicPr preferRelativeResize="0"/>
                  </pic:nvPicPr>
                  <pic:blipFill>
                    <a:blip r:embed="rId13"/>
                    <a:srcRect b="0" l="0" r="0" t="0"/>
                    <a:stretch>
                      <a:fillRect/>
                    </a:stretch>
                  </pic:blipFill>
                  <pic:spPr>
                    <a:xfrm>
                      <a:off x="0" y="0"/>
                      <a:ext cx="4687367" cy="3510438"/>
                    </a:xfrm>
                    <a:prstGeom prst="rect"/>
                    <a:ln/>
                  </pic:spPr>
                </pic:pic>
              </a:graphicData>
            </a:graphic>
          </wp:anchor>
        </w:drawing>
      </w:r>
    </w:p>
    <w:p w:rsidR="00000000" w:rsidDel="00000000" w:rsidP="00000000" w:rsidRDefault="00000000" w:rsidRPr="00000000" w14:paraId="0000007A">
      <w:pPr>
        <w:widowControl w:val="0"/>
        <w:spacing w:line="240" w:lineRule="auto"/>
        <w:ind w:left="1029" w:firstLine="0"/>
        <w:rPr>
          <w:rFonts w:ascii="Times New Roman" w:cs="Times New Roman" w:eastAsia="Times New Roman" w:hAnsi="Times New Roman"/>
          <w:sz w:val="28"/>
          <w:szCs w:val="28"/>
        </w:rPr>
        <w:sectPr>
          <w:type w:val="nextPage"/>
          <w:pgSz w:h="16834" w:w="11909" w:orient="portrait"/>
          <w:pgMar w:bottom="920" w:top="1580" w:left="1040" w:right="740" w:header="0" w:footer="738"/>
        </w:sectPr>
      </w:pPr>
      <w:r w:rsidDel="00000000" w:rsidR="00000000" w:rsidRPr="00000000">
        <w:rPr>
          <w:rFonts w:ascii="Times New Roman" w:cs="Times New Roman" w:eastAsia="Times New Roman" w:hAnsi="Times New Roman"/>
          <w:sz w:val="28"/>
          <w:szCs w:val="28"/>
          <w:rtl w:val="0"/>
        </w:rPr>
        <w:t xml:space="preserve">Рис. 3.1.8 Композиция из трех геометрических фигур.</w:t>
      </w:r>
    </w:p>
    <w:p w:rsidR="00000000" w:rsidDel="00000000" w:rsidP="00000000" w:rsidRDefault="00000000" w:rsidRPr="00000000" w14:paraId="0000007B">
      <w:pPr>
        <w:widowControl w:val="0"/>
        <w:spacing w:before="74" w:line="240" w:lineRule="auto"/>
        <w:ind w:left="321" w:right="377" w:firstLine="707.000000000000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Более сложной фигурой для изображения считается шестигранная призма, но и она также относительно легко строится на основе куба. Обратите внимание на изображение шестигранника относительно квадрата, проследите внимательно все закономерности построения этой формы. Запомните, они сохраняются при перспективном искажении стороны квадрата, как в вертикальной плоскости, так и в горизонтальной. Попытайтесь изобразить композицию с горизонтально расположенной призмой, а затем с вертикально расположенной призмой, сохраняя при этом все невидимые линии и линии построения. По аналогии с призмой рисуется шестигранная пирамида ( рис.</w:t>
      </w:r>
    </w:p>
    <w:p w:rsidR="00000000" w:rsidDel="00000000" w:rsidP="00000000" w:rsidRDefault="00000000" w:rsidRPr="00000000" w14:paraId="0000007C">
      <w:pPr>
        <w:widowControl w:val="0"/>
        <w:spacing w:after="6" w:before="2" w:line="240" w:lineRule="auto"/>
        <w:ind w:left="321"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3.1.9. а,б,в,г ).</w:t>
      </w:r>
    </w:p>
    <w:p w:rsidR="00000000" w:rsidDel="00000000" w:rsidP="00000000" w:rsidRDefault="00000000" w:rsidRPr="00000000" w14:paraId="0000007D">
      <w:pPr>
        <w:widowControl w:val="0"/>
        <w:spacing w:line="240" w:lineRule="auto"/>
        <w:ind w:left="3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0" distT="0" distL="0" distR="0">
            <wp:extent cx="5943769" cy="3827716"/>
            <wp:effectExtent b="0" l="0" r="0" t="0"/>
            <wp:docPr descr="призма_1" id="9" name="image10.jpg"/>
            <a:graphic>
              <a:graphicData uri="http://schemas.openxmlformats.org/drawingml/2006/picture">
                <pic:pic>
                  <pic:nvPicPr>
                    <pic:cNvPr descr="призма_1" id="0" name="image10.jpg"/>
                    <pic:cNvPicPr preferRelativeResize="0"/>
                  </pic:nvPicPr>
                  <pic:blipFill>
                    <a:blip r:embed="rId14"/>
                    <a:srcRect b="0" l="0" r="0" t="0"/>
                    <a:stretch>
                      <a:fillRect/>
                    </a:stretch>
                  </pic:blipFill>
                  <pic:spPr>
                    <a:xfrm>
                      <a:off x="0" y="0"/>
                      <a:ext cx="5943769" cy="3827716"/>
                    </a:xfrm>
                    <a:prstGeom prst="rect"/>
                    <a:ln/>
                  </pic:spPr>
                </pic:pic>
              </a:graphicData>
            </a:graphic>
          </wp:inline>
        </w:drawing>
      </w:r>
      <w:r w:rsidDel="00000000" w:rsidR="00000000" w:rsidRPr="00000000">
        <w:rPr>
          <w:rtl w:val="0"/>
        </w:rPr>
      </w:r>
    </w:p>
    <w:p w:rsidR="00000000" w:rsidDel="00000000" w:rsidP="00000000" w:rsidRDefault="00000000" w:rsidRPr="00000000" w14:paraId="0000007E">
      <w:pPr>
        <w:widowControl w:val="0"/>
        <w:spacing w:before="88" w:line="240" w:lineRule="auto"/>
        <w:ind w:left="1041" w:right="380" w:hanging="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Рис.3.1.9.а Построение шестигранной призмы в горизонтальном положении Обратите внимание на правильное вписывание шестигранника в</w:t>
      </w:r>
    </w:p>
    <w:p w:rsidR="00000000" w:rsidDel="00000000" w:rsidP="00000000" w:rsidRDefault="00000000" w:rsidRPr="00000000" w14:paraId="0000007F">
      <w:pPr>
        <w:widowControl w:val="0"/>
        <w:spacing w:before="5" w:line="240" w:lineRule="auto"/>
        <w:ind w:left="321" w:right="376" w:firstLine="0"/>
        <w:jc w:val="both"/>
        <w:rPr>
          <w:rFonts w:ascii="Times New Roman" w:cs="Times New Roman" w:eastAsia="Times New Roman" w:hAnsi="Times New Roman"/>
          <w:sz w:val="28"/>
          <w:szCs w:val="28"/>
        </w:rPr>
        <w:sectPr>
          <w:type w:val="nextPage"/>
          <w:pgSz w:h="16834" w:w="11909" w:orient="portrait"/>
          <w:pgMar w:bottom="920" w:top="1040" w:left="1040" w:right="740" w:header="0" w:footer="738"/>
        </w:sectPr>
      </w:pPr>
      <w:r w:rsidDel="00000000" w:rsidR="00000000" w:rsidRPr="00000000">
        <w:rPr>
          <w:rFonts w:ascii="Times New Roman" w:cs="Times New Roman" w:eastAsia="Times New Roman" w:hAnsi="Times New Roman"/>
          <w:sz w:val="28"/>
          <w:szCs w:val="28"/>
          <w:rtl w:val="0"/>
        </w:rPr>
        <w:t xml:space="preserve">квадрат. В квадрате проводится средняя линия 2-5, она делится на четыре равные части. Из средних точек проводим</w:t>
      </w:r>
      <w:r w:rsidDel="00000000" w:rsidR="00000000" w:rsidRPr="00000000">
        <w:rPr>
          <w:rFonts w:ascii="Times New Roman" w:cs="Times New Roman" w:eastAsia="Times New Roman" w:hAnsi="Times New Roman"/>
          <w:sz w:val="28"/>
          <w:szCs w:val="28"/>
          <w:u w:val="single"/>
          <w:rtl w:val="0"/>
        </w:rPr>
        <w:t xml:space="preserve"> </w:t>
      </w:r>
      <w:r w:rsidDel="00000000" w:rsidR="00000000" w:rsidRPr="00000000">
        <w:rPr>
          <w:rFonts w:ascii="Times New Roman" w:cs="Times New Roman" w:eastAsia="Times New Roman" w:hAnsi="Times New Roman"/>
          <w:b w:val="1"/>
          <w:sz w:val="28"/>
          <w:szCs w:val="28"/>
          <w:u w:val="single"/>
          <w:rtl w:val="0"/>
        </w:rPr>
        <w:t xml:space="preserve">вертикальные</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линии, до стороны квадрата они не доходят примерно на 1/14 высоты, получаем ещё четыре точки шестигранника (1,3,4,6), а пересечение средней линии с ребрами квадрата дает еще две точки (3.1.9.б).</w:t>
      </w:r>
    </w:p>
    <w:p w:rsidR="00000000" w:rsidDel="00000000" w:rsidP="00000000" w:rsidRDefault="00000000" w:rsidRPr="00000000" w14:paraId="00000080">
      <w:pPr>
        <w:widowControl w:val="0"/>
        <w:spacing w:line="240" w:lineRule="auto"/>
        <w:ind w:left="321"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0" distT="0" distL="0" distR="0">
            <wp:extent cx="2028842" cy="1888998"/>
            <wp:effectExtent b="0" l="0" r="0" t="0"/>
            <wp:docPr id="13" name="image5.png"/>
            <a:graphic>
              <a:graphicData uri="http://schemas.openxmlformats.org/drawingml/2006/picture">
                <pic:pic>
                  <pic:nvPicPr>
                    <pic:cNvPr id="0" name="image5.png"/>
                    <pic:cNvPicPr preferRelativeResize="0"/>
                  </pic:nvPicPr>
                  <pic:blipFill>
                    <a:blip r:embed="rId15"/>
                    <a:srcRect b="0" l="0" r="0" t="0"/>
                    <a:stretch>
                      <a:fillRect/>
                    </a:stretch>
                  </pic:blipFill>
                  <pic:spPr>
                    <a:xfrm>
                      <a:off x="0" y="0"/>
                      <a:ext cx="2028842" cy="1888998"/>
                    </a:xfrm>
                    <a:prstGeom prst="rect"/>
                    <a:ln/>
                  </pic:spPr>
                </pic:pic>
              </a:graphicData>
            </a:graphic>
          </wp:inline>
        </w:drawing>
      </w:r>
      <w:r w:rsidDel="00000000" w:rsidR="00000000" w:rsidRPr="00000000">
        <w:rPr>
          <w:rtl w:val="0"/>
        </w:rPr>
      </w:r>
    </w:p>
    <w:p w:rsidR="00000000" w:rsidDel="00000000" w:rsidP="00000000" w:rsidRDefault="00000000" w:rsidRPr="00000000" w14:paraId="00000081">
      <w:pPr>
        <w:widowControl w:val="0"/>
        <w:spacing w:before="27" w:line="240" w:lineRule="auto"/>
        <w:ind w:left="321"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Рис. 3.1.9.б Вписывание шестигранника в не искаженный квадрат.</w:t>
      </w:r>
      <w:r w:rsidDel="00000000" w:rsidR="00000000" w:rsidRPr="00000000">
        <w:drawing>
          <wp:anchor allowOverlap="1" behindDoc="1" distB="0" distT="0" distL="0" distR="0" hidden="0" layoutInCell="1" locked="0" relativeHeight="0" simplePos="0">
            <wp:simplePos x="0" y="0"/>
            <wp:positionH relativeFrom="column">
              <wp:posOffset>215900</wp:posOffset>
            </wp:positionH>
            <wp:positionV relativeFrom="paragraph">
              <wp:posOffset>440948</wp:posOffset>
            </wp:positionV>
            <wp:extent cx="2425700" cy="3694104"/>
            <wp:effectExtent b="0" l="0" r="0" t="0"/>
            <wp:wrapNone/>
            <wp:docPr id="2" name="image7.jpg"/>
            <a:graphic>
              <a:graphicData uri="http://schemas.openxmlformats.org/drawingml/2006/picture">
                <pic:pic>
                  <pic:nvPicPr>
                    <pic:cNvPr id="0" name="image7.jpg"/>
                    <pic:cNvPicPr preferRelativeResize="0"/>
                  </pic:nvPicPr>
                  <pic:blipFill>
                    <a:blip r:embed="rId16"/>
                    <a:srcRect b="0" l="0" r="0" t="0"/>
                    <a:stretch>
                      <a:fillRect/>
                    </a:stretch>
                  </pic:blipFill>
                  <pic:spPr>
                    <a:xfrm>
                      <a:off x="0" y="0"/>
                      <a:ext cx="2425700" cy="3694104"/>
                    </a:xfrm>
                    <a:prstGeom prst="rect"/>
                    <a:ln/>
                  </pic:spPr>
                </pic:pic>
              </a:graphicData>
            </a:graphic>
          </wp:anchor>
        </w:drawing>
      </w:r>
    </w:p>
    <w:p w:rsidR="00000000" w:rsidDel="00000000" w:rsidP="00000000" w:rsidRDefault="00000000" w:rsidRPr="00000000" w14:paraId="00000082">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83">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84">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85">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86">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87">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88">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89">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8A">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8B">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8C">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8D">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8E">
      <w:pPr>
        <w:widowControl w:val="0"/>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8F">
      <w:pPr>
        <w:widowControl w:val="0"/>
        <w:tabs>
          <w:tab w:val="left" w:pos="8265"/>
        </w:tabs>
        <w:spacing w:line="240" w:lineRule="auto"/>
        <w:ind w:left="4341" w:right="379"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Рис.3.1.9.в</w:t>
        <w:tab/>
        <w:t xml:space="preserve">Вписывание шестигранника в искаженный перспективой квадрат.</w:t>
      </w:r>
    </w:p>
    <w:p w:rsidR="00000000" w:rsidDel="00000000" w:rsidP="00000000" w:rsidRDefault="00000000" w:rsidRPr="00000000" w14:paraId="00000090">
      <w:pPr>
        <w:widowControl w:val="0"/>
        <w:spacing w:lin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91">
      <w:pPr>
        <w:widowControl w:val="0"/>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92">
      <w:pPr>
        <w:widowControl w:val="0"/>
        <w:spacing w:before="1" w:line="240" w:lineRule="auto"/>
        <w:ind w:left="321" w:right="377" w:firstLine="4740"/>
        <w:jc w:val="both"/>
        <w:rPr>
          <w:rFonts w:ascii="Times New Roman" w:cs="Times New Roman" w:eastAsia="Times New Roman" w:hAnsi="Times New Roman"/>
          <w:sz w:val="28"/>
          <w:szCs w:val="28"/>
        </w:rPr>
        <w:sectPr>
          <w:type w:val="nextPage"/>
          <w:pgSz w:h="16834" w:w="11909" w:orient="portrait"/>
          <w:pgMar w:bottom="920" w:top="1120" w:left="1040" w:right="740" w:header="0" w:footer="738"/>
        </w:sectPr>
      </w:pPr>
      <w:r w:rsidDel="00000000" w:rsidR="00000000" w:rsidRPr="00000000">
        <w:rPr>
          <w:rFonts w:ascii="Times New Roman" w:cs="Times New Roman" w:eastAsia="Times New Roman" w:hAnsi="Times New Roman"/>
          <w:sz w:val="28"/>
          <w:szCs w:val="28"/>
          <w:rtl w:val="0"/>
        </w:rPr>
        <w:t xml:space="preserve">Таким образом, шестигранник вписывается в квадрат. Все шесть точек должны находиться на равном расстоянии от центра. При перспективном искажении квадрата искажается и шестигранник, однако способ его построения остается прежним. На основании правильной геометрии вписывания шестигранника в квадрат легко перемещать в пространстве шестигранники, пользуясь вспомогательными квадратами. На рисунке 3.1.9.в видно как сохраняется алгоритм построения шестигранника при перспективном искажении квадрата в вертикальном и горизонтальном положении. Достроив точки 4,3 и 6,1, мы получаем изображение искаженного в перспективе шестигранника. Не забывайте о том, что искажение квадрата зависит от его положения к линии горизонта и разворота к зрителю.</w:t>
      </w:r>
    </w:p>
    <w:p w:rsidR="00000000" w:rsidDel="00000000" w:rsidP="00000000" w:rsidRDefault="00000000" w:rsidRPr="00000000" w14:paraId="00000093">
      <w:pPr>
        <w:widowControl w:val="0"/>
        <w:spacing w:line="240" w:lineRule="auto"/>
        <w:ind w:left="703"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0" distT="0" distL="0" distR="0">
            <wp:extent cx="5504360" cy="2428875"/>
            <wp:effectExtent b="0" l="0" r="0" t="0"/>
            <wp:docPr descr="призма2" id="5" name="image11.jpg"/>
            <a:graphic>
              <a:graphicData uri="http://schemas.openxmlformats.org/drawingml/2006/picture">
                <pic:pic>
                  <pic:nvPicPr>
                    <pic:cNvPr descr="призма2" id="0" name="image11.jpg"/>
                    <pic:cNvPicPr preferRelativeResize="0"/>
                  </pic:nvPicPr>
                  <pic:blipFill>
                    <a:blip r:embed="rId17"/>
                    <a:srcRect b="0" l="0" r="0" t="0"/>
                    <a:stretch>
                      <a:fillRect/>
                    </a:stretch>
                  </pic:blipFill>
                  <pic:spPr>
                    <a:xfrm>
                      <a:off x="0" y="0"/>
                      <a:ext cx="5504360" cy="2428875"/>
                    </a:xfrm>
                    <a:prstGeom prst="rect"/>
                    <a:ln/>
                  </pic:spPr>
                </pic:pic>
              </a:graphicData>
            </a:graphic>
          </wp:inline>
        </w:drawing>
      </w:r>
      <w:r w:rsidDel="00000000" w:rsidR="00000000" w:rsidRPr="00000000">
        <w:rPr>
          <w:rtl w:val="0"/>
        </w:rPr>
      </w:r>
    </w:p>
    <w:p w:rsidR="00000000" w:rsidDel="00000000" w:rsidP="00000000" w:rsidRDefault="00000000" w:rsidRPr="00000000" w14:paraId="00000094">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5">
      <w:pPr>
        <w:widowControl w:val="0"/>
        <w:spacing w:before="9" w:line="240" w:lineRule="auto"/>
        <w:rPr>
          <w:rFonts w:ascii="Times New Roman" w:cs="Times New Roman" w:eastAsia="Times New Roman" w:hAnsi="Times New Roman"/>
          <w:sz w:val="29"/>
          <w:szCs w:val="29"/>
        </w:rPr>
      </w:pPr>
      <w:r w:rsidDel="00000000" w:rsidR="00000000" w:rsidRPr="00000000">
        <w:rPr>
          <w:rtl w:val="0"/>
        </w:rPr>
      </w:r>
    </w:p>
    <w:p w:rsidR="00000000" w:rsidDel="00000000" w:rsidP="00000000" w:rsidRDefault="00000000" w:rsidRPr="00000000" w14:paraId="00000096">
      <w:pPr>
        <w:widowControl w:val="0"/>
        <w:spacing w:before="89" w:line="240" w:lineRule="auto"/>
        <w:ind w:left="321"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Рис.3.1.9 г. Построение шестигранной призмы в вертикальном положении</w:t>
      </w:r>
    </w:p>
    <w:p w:rsidR="00000000" w:rsidDel="00000000" w:rsidP="00000000" w:rsidRDefault="00000000" w:rsidRPr="00000000" w14:paraId="00000097">
      <w:pPr>
        <w:widowControl w:val="0"/>
        <w:spacing w:before="11" w:line="240" w:lineRule="auto"/>
        <w:rPr>
          <w:rFonts w:ascii="Times New Roman" w:cs="Times New Roman" w:eastAsia="Times New Roman" w:hAnsi="Times New Roman"/>
          <w:sz w:val="27"/>
          <w:szCs w:val="27"/>
        </w:rPr>
      </w:pPr>
      <w:r w:rsidDel="00000000" w:rsidR="00000000" w:rsidRPr="00000000">
        <w:rPr>
          <w:rtl w:val="0"/>
        </w:rPr>
      </w:r>
    </w:p>
    <w:p w:rsidR="00000000" w:rsidDel="00000000" w:rsidP="00000000" w:rsidRDefault="00000000" w:rsidRPr="00000000" w14:paraId="00000098">
      <w:pPr>
        <w:widowControl w:val="0"/>
        <w:spacing w:line="240" w:lineRule="auto"/>
        <w:ind w:left="321" w:right="376" w:firstLine="707.000000000000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Проделав эти упражнения можно с гордостью сказать, что линейно- конструктивное построение отдельных геометрических фигур, освоено. Теперь есть полная уверенность в том, что можно по представлению изобразить в перспективе композицию из любого набора геометрических тел (рис. 3.1.10).</w:t>
      </w:r>
    </w:p>
    <w:p w:rsidR="00000000" w:rsidDel="00000000" w:rsidP="00000000" w:rsidRDefault="00000000" w:rsidRPr="00000000" w14:paraId="00000099">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A">
      <w:pPr>
        <w:widowControl w:val="0"/>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B">
      <w:pPr>
        <w:widowControl w:val="0"/>
        <w:spacing w:before="6" w:line="240" w:lineRule="auto"/>
        <w:rPr>
          <w:rFonts w:ascii="Times New Roman" w:cs="Times New Roman" w:eastAsia="Times New Roman" w:hAnsi="Times New Roman"/>
          <w:sz w:val="19"/>
          <w:szCs w:val="19"/>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364019</wp:posOffset>
            </wp:positionH>
            <wp:positionV relativeFrom="paragraph">
              <wp:posOffset>167825</wp:posOffset>
            </wp:positionV>
            <wp:extent cx="5926872" cy="2900934"/>
            <wp:effectExtent b="0" l="0" r="0" t="0"/>
            <wp:wrapTopAndBottom distB="0" distT="0"/>
            <wp:docPr descr="композиц" id="7" name="image3.jpg"/>
            <a:graphic>
              <a:graphicData uri="http://schemas.openxmlformats.org/drawingml/2006/picture">
                <pic:pic>
                  <pic:nvPicPr>
                    <pic:cNvPr descr="композиц" id="0" name="image3.jpg"/>
                    <pic:cNvPicPr preferRelativeResize="0"/>
                  </pic:nvPicPr>
                  <pic:blipFill>
                    <a:blip r:embed="rId18"/>
                    <a:srcRect b="0" l="0" r="0" t="0"/>
                    <a:stretch>
                      <a:fillRect/>
                    </a:stretch>
                  </pic:blipFill>
                  <pic:spPr>
                    <a:xfrm>
                      <a:off x="0" y="0"/>
                      <a:ext cx="5926872" cy="2900934"/>
                    </a:xfrm>
                    <a:prstGeom prst="rect"/>
                    <a:ln/>
                  </pic:spPr>
                </pic:pic>
              </a:graphicData>
            </a:graphic>
          </wp:anchor>
        </w:drawing>
      </w:r>
    </w:p>
    <w:p w:rsidR="00000000" w:rsidDel="00000000" w:rsidP="00000000" w:rsidRDefault="00000000" w:rsidRPr="00000000" w14:paraId="0000009C">
      <w:pPr>
        <w:widowControl w:val="0"/>
        <w:spacing w:before="1" w:line="24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9D">
      <w:pPr>
        <w:widowControl w:val="0"/>
        <w:spacing w:line="240" w:lineRule="auto"/>
        <w:ind w:left="321" w:right="378" w:firstLine="707.000000000000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Рис. 3.1.10 Линейно-конструктивный рисунок композиции из 4-х предметов.</w:t>
      </w:r>
    </w:p>
    <w:p w:rsidR="00000000" w:rsidDel="00000000" w:rsidP="00000000" w:rsidRDefault="00000000" w:rsidRPr="00000000" w14:paraId="0000009E">
      <w:pPr>
        <w:rPr/>
      </w:pPr>
      <w:r w:rsidDel="00000000" w:rsidR="00000000" w:rsidRPr="00000000">
        <w:rPr>
          <w:rtl w:val="0"/>
        </w:rPr>
      </w:r>
    </w:p>
    <w:sectPr>
      <w:type w:val="nextPage"/>
      <w:pgSz w:h="16834" w:w="11909" w:orient="portrait"/>
      <w:pgMar w:bottom="920" w:top="1460" w:left="1040" w:right="740" w:header="0" w:footer="73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0" Type="http://schemas.openxmlformats.org/officeDocument/2006/relationships/image" Target="media/image8.jpg"/><Relationship Id="rId13" Type="http://schemas.openxmlformats.org/officeDocument/2006/relationships/image" Target="media/image6.jpg"/><Relationship Id="rId12" Type="http://schemas.openxmlformats.org/officeDocument/2006/relationships/image" Target="media/image4.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15" Type="http://schemas.openxmlformats.org/officeDocument/2006/relationships/image" Target="media/image5.png"/><Relationship Id="rId14" Type="http://schemas.openxmlformats.org/officeDocument/2006/relationships/image" Target="media/image10.jpg"/><Relationship Id="rId17" Type="http://schemas.openxmlformats.org/officeDocument/2006/relationships/image" Target="media/image11.jpg"/><Relationship Id="rId16" Type="http://schemas.openxmlformats.org/officeDocument/2006/relationships/image" Target="media/image7.jpg"/><Relationship Id="rId5" Type="http://schemas.openxmlformats.org/officeDocument/2006/relationships/styles" Target="styles.xml"/><Relationship Id="rId6" Type="http://schemas.openxmlformats.org/officeDocument/2006/relationships/image" Target="media/image13.png"/><Relationship Id="rId18" Type="http://schemas.openxmlformats.org/officeDocument/2006/relationships/image" Target="media/image3.jpg"/><Relationship Id="rId7" Type="http://schemas.openxmlformats.org/officeDocument/2006/relationships/image" Target="media/image12.png"/><Relationship Id="rId8"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